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Default Extension="png" ContentType="image/png"/>
  <Default Extension="jpeg" ContentType="image/jpe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package/2006/relationships/metadata/thumbnail" Target="docProps/thumbnail.jpeg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259" w:lineRule="auto"/>
        <w:jc w:val="right"/>
      </w:pPr>
      <w:bookmarkStart w:id="0" w:name="_GoBack"/>
      <w:bookmarkEnd w:id="0"/>
      <w:r>
        <w:drawing>
          <wp:inline distT="0" distB="0" distL="0" distR="0">
            <wp:extent cx="5798820" cy="1353185"/>
            <wp:effectExtent l="0" t="0" r="0" b="0"/>
            <wp:docPr id="1" name="Görseller 1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3" name="Görseller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98820" cy="1353185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rPr>
          <w:i w:val="0"/>
        </w:rPr>
        <w:t xml:space="preserve"> </w:t>
      </w:r>
    </w:p>
    <w:tbl>
      <w:tblPr>
        <w:jc w:val="left"/>
        <w:tblInd w:w="5" w:type="dxa"/>
        <w:tblW w:w="9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106" w:type="dxa"/>
          <w:bottom w:w="5" w:type="dxa"/>
          <w:right w:w="6" w:type="dxa"/>
        </w:tblCellMar>
      </w:tblPr>
      <w:tblGrid>
        <w:gridCol w:w="2392"/>
        <w:gridCol w:w="2334"/>
        <w:gridCol w:w="2186"/>
        <w:gridCol w:w="2166"/>
      </w:tblGrid>
      <w:tr>
        <w:trPr>
          <w:trHeight w:val="4880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spacing w:line="259" w:lineRule="auto"/>
              <w:ind w:right="22"/>
              <w:jc w:val="right"/>
            </w:pPr>
            <w:r>
              <w:drawing>
                <wp:inline distT="0" distB="0" distL="0" distR="0">
                  <wp:extent cx="1394460" cy="1805940"/>
                  <wp:effectExtent l="0" t="0" r="0" b="0"/>
                  <wp:docPr id="4" name="Görseller 4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Görseller 6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94460" cy="1805940"/>
                          </a:xfrm>
                          <a:prstGeom prst="rect"/>
                          <a:noFill/>
                          <a:ln w="12700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i w:val="0"/>
              </w:rPr>
              <w:t xml:space="preserve"> </w:t>
            </w:r>
          </w:p>
          <w:p>
            <w:pPr>
              <w:spacing w:line="259" w:lineRule="auto"/>
              <w:ind w:left="4"/>
            </w:pPr>
            <w:r>
              <w:rPr>
                <w:i w:val="0"/>
              </w:rPr>
              <w:t xml:space="preserve"> </w:t>
            </w:r>
          </w:p>
          <w:p>
            <w:pPr>
              <w:spacing w:line="259" w:lineRule="auto"/>
              <w:ind w:left="4"/>
            </w:pPr>
            <w:r>
              <w:rPr>
                <w:b/>
                <w:i w:val="0"/>
              </w:rPr>
              <w:t xml:space="preserve">Gözenek Sıkılaştırıcı + </w:t>
            </w:r>
          </w:p>
          <w:p>
            <w:pPr>
              <w:spacing w:line="240" w:lineRule="auto"/>
              <w:ind w:left="4"/>
            </w:pPr>
            <w:r>
              <w:rPr>
                <w:b/>
                <w:i w:val="0"/>
              </w:rPr>
              <w:t>Dengeleyici Serum</w:t>
            </w:r>
            <w:r>
              <w:rPr>
                <w:i w:val="0"/>
              </w:rPr>
              <w:t xml:space="preserve">  Gözenek görünümünü </w:t>
            </w:r>
          </w:p>
          <w:p>
            <w:pPr>
              <w:spacing w:line="242" w:lineRule="auto"/>
              <w:ind w:left="4"/>
            </w:pPr>
            <w:r>
              <w:rPr>
                <w:i w:val="0"/>
              </w:rPr>
              <w:t xml:space="preserve">azaltır, cilt tonunu dengeler </w:t>
            </w:r>
          </w:p>
          <w:p>
            <w:pPr>
              <w:spacing w:line="259" w:lineRule="auto"/>
              <w:ind w:left="4"/>
            </w:pPr>
            <w:r>
              <w:rPr>
                <w:b/>
                <w:i w:val="0"/>
              </w:rPr>
              <w:t xml:space="preserve">                    85OTL</w:t>
            </w:r>
            <w:r>
              <w:rPr>
                <w:i w:val="0"/>
              </w:rPr>
              <w:t xml:space="preserve"> 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spacing w:after="49" w:line="259" w:lineRule="auto"/>
              <w:ind w:left="1"/>
            </w:pPr>
            <w:r>
              <w:drawing>
                <wp:inline distT="0" distB="0" distL="0" distR="0">
                  <wp:extent cx="1410335" cy="1356360"/>
                  <wp:effectExtent l="0" t="0" r="0" b="0"/>
                  <wp:docPr id="7" name="Görseller 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" name="Görseller 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10335" cy="1356360"/>
                          </a:xfrm>
                          <a:prstGeom prst="rect"/>
                          <a:noFill/>
                          <a:ln w="12700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59" w:lineRule="auto"/>
              <w:ind w:left="2"/>
            </w:pPr>
            <w:r>
              <w:rPr>
                <w:b/>
                <w:i w:val="0"/>
              </w:rPr>
              <w:t xml:space="preserve"> </w:t>
            </w:r>
          </w:p>
          <w:p>
            <w:pPr>
              <w:spacing w:line="259" w:lineRule="auto"/>
              <w:ind w:left="2"/>
            </w:pPr>
            <w:r>
              <w:rPr>
                <w:b/>
                <w:i w:val="0"/>
              </w:rPr>
              <w:t xml:space="preserve">Seramide Serum </w:t>
            </w:r>
          </w:p>
          <w:p>
            <w:pPr>
              <w:spacing w:line="240" w:lineRule="auto"/>
              <w:ind w:left="2"/>
            </w:pPr>
            <w:r>
              <w:rPr>
                <w:i w:val="0"/>
              </w:rPr>
              <w:t xml:space="preserve">Cilt bariyerini güçlendirir,ince çizgilerin oluşumunu hafifletir. </w:t>
            </w:r>
          </w:p>
          <w:p>
            <w:pPr>
              <w:spacing w:line="259" w:lineRule="auto"/>
              <w:ind w:left="2"/>
            </w:pPr>
            <w:r>
              <w:rPr>
                <w:i w:val="0"/>
              </w:rPr>
              <w:t xml:space="preserve">                      </w:t>
            </w:r>
            <w:r>
              <w:rPr>
                <w:b/>
                <w:i w:val="0"/>
              </w:rPr>
              <w:t>900TL</w:t>
            </w:r>
            <w:r>
              <w:rPr>
                <w:i w:val="0"/>
              </w:rPr>
              <w:t xml:space="preserve"> </w:t>
            </w:r>
          </w:p>
          <w:p>
            <w:pPr>
              <w:spacing w:line="259" w:lineRule="auto"/>
              <w:ind w:left="2"/>
            </w:pPr>
            <w:r>
              <w:rPr>
                <w:b/>
                <w:i w:val="0"/>
              </w:rPr>
              <w:t xml:space="preserve"> </w:t>
            </w:r>
          </w:p>
          <w:p>
            <w:pPr>
              <w:spacing w:line="259" w:lineRule="auto"/>
              <w:ind w:left="2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spacing w:after="49" w:line="259" w:lineRule="auto"/>
            </w:pPr>
            <w:r>
              <w:drawing>
                <wp:inline distT="0" distB="0" distL="0" distR="0">
                  <wp:extent cx="1316736" cy="1395983"/>
                  <wp:effectExtent l="0" t="0" r="0" b="0"/>
                  <wp:docPr id="10" name="Görseller 10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Görseller 1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16736" cy="1395983"/>
                          </a:xfrm>
                          <a:prstGeom prst="rect"/>
                          <a:noFill/>
                          <a:ln w="12700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59" w:lineRule="auto"/>
              <w:ind w:left="2"/>
            </w:pPr>
            <w:r>
              <w:rPr>
                <w:i w:val="0"/>
              </w:rPr>
              <w:t xml:space="preserve"> </w:t>
            </w:r>
          </w:p>
          <w:p>
            <w:pPr>
              <w:spacing w:line="240" w:lineRule="auto"/>
              <w:ind w:right="251"/>
            </w:pPr>
            <w:r>
              <w:rPr>
                <w:b/>
                <w:i w:val="0"/>
              </w:rPr>
              <w:t>Göz Çevresi bakım serumu</w:t>
            </w:r>
            <w:r>
              <w:rPr>
                <w:i w:val="0"/>
              </w:rPr>
              <w:t xml:space="preserve">  Koyu halka ve yorgun görünümü azaltmaya </w:t>
            </w:r>
          </w:p>
          <w:p>
            <w:pPr>
              <w:spacing w:line="259" w:lineRule="auto"/>
              <w:ind w:left="2"/>
            </w:pPr>
            <w:r>
              <w:rPr>
                <w:i w:val="0"/>
              </w:rPr>
              <w:t>yardımcı olur</w:t>
            </w:r>
            <w:r>
              <w:rPr>
                <w:b/>
                <w:i w:val="0"/>
              </w:rPr>
              <w:t xml:space="preserve"> </w:t>
            </w:r>
          </w:p>
          <w:p>
            <w:pPr>
              <w:spacing w:line="259" w:lineRule="auto"/>
              <w:ind w:left="2" w:right="182"/>
            </w:pPr>
            <w:r>
              <w:rPr>
                <w:i w:val="0"/>
              </w:rPr>
              <w:t xml:space="preserve">                       </w:t>
            </w:r>
            <w:r>
              <w:rPr>
                <w:b/>
                <w:i w:val="0"/>
              </w:rPr>
              <w:t xml:space="preserve">800TL </w:t>
            </w:r>
            <w:r>
              <w:rPr>
                <w:i w:val="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spacing w:after="49" w:line="259" w:lineRule="auto"/>
            </w:pPr>
            <w:r>
              <w:drawing>
                <wp:inline distT="0" distB="0" distL="0" distR="0">
                  <wp:extent cx="1304544" cy="1395983"/>
                  <wp:effectExtent l="0" t="0" r="0" b="0"/>
                  <wp:docPr id="13" name="Görseller 1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" name="Görseller 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04544" cy="1395983"/>
                          </a:xfrm>
                          <a:prstGeom prst="rect"/>
                          <a:noFill/>
                          <a:ln w="12700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59" w:lineRule="auto"/>
              <w:ind w:left="2"/>
            </w:pPr>
            <w:r>
              <w:rPr>
                <w:b/>
                <w:i w:val="0"/>
              </w:rPr>
              <w:t xml:space="preserve"> </w:t>
            </w:r>
          </w:p>
          <w:p>
            <w:pPr>
              <w:spacing w:after="2" w:line="240" w:lineRule="auto"/>
              <w:ind w:left="2" w:right="3"/>
            </w:pPr>
            <w:r>
              <w:rPr>
                <w:b/>
                <w:i w:val="0"/>
              </w:rPr>
              <w:t xml:space="preserve">Yüz Temizleme Jeli </w:t>
            </w:r>
            <w:r>
              <w:rPr>
                <w:i w:val="0"/>
              </w:rPr>
              <w:t xml:space="preserve">Gözenekleri temizler, cildi ferahlatır. </w:t>
            </w:r>
          </w:p>
          <w:p>
            <w:pPr>
              <w:spacing w:line="259" w:lineRule="auto"/>
              <w:ind w:left="2"/>
            </w:pPr>
            <w:r>
              <w:rPr>
                <w:i w:val="0"/>
              </w:rPr>
              <w:t xml:space="preserve"> </w:t>
            </w:r>
          </w:p>
          <w:p>
            <w:pPr>
              <w:spacing w:line="259" w:lineRule="auto"/>
              <w:ind w:left="2"/>
            </w:pPr>
            <w:r>
              <w:rPr>
                <w:i w:val="0"/>
              </w:rPr>
              <w:t xml:space="preserve"> </w:t>
            </w:r>
          </w:p>
          <w:p>
            <w:pPr>
              <w:spacing w:line="259" w:lineRule="auto"/>
              <w:ind w:left="2"/>
            </w:pPr>
            <w:r>
              <w:rPr>
                <w:b/>
                <w:i w:val="0"/>
              </w:rPr>
              <w:t xml:space="preserve">                     800TL </w:t>
            </w:r>
          </w:p>
        </w:tc>
      </w:tr>
      <w:tr>
        <w:trPr>
          <w:trHeight w:val="5958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spacing w:after="49" w:line="259" w:lineRule="auto"/>
            </w:pPr>
            <w:r>
              <w:drawing>
                <wp:inline distT="0" distB="0" distL="0" distR="0">
                  <wp:extent cx="1447800" cy="1471930"/>
                  <wp:effectExtent l="0" t="0" r="0" b="0"/>
                  <wp:docPr id="16" name="Görseller 16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Görseller 1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47800" cy="1471930"/>
                          </a:xfrm>
                          <a:prstGeom prst="rect"/>
                          <a:noFill/>
                          <a:ln w="12700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ind w:left="4"/>
            </w:pPr>
            <w:r>
              <w:rPr>
                <w:b/>
                <w:i w:val="0"/>
              </w:rPr>
              <w:t xml:space="preserve">Pembe Kil Maskesi </w:t>
            </w:r>
            <w:r>
              <w:rPr>
                <w:i w:val="0"/>
              </w:rPr>
              <w:t xml:space="preserve">Hassas Cildi temizler,yatıştırır. </w:t>
            </w:r>
          </w:p>
          <w:p>
            <w:pPr>
              <w:spacing w:line="259" w:lineRule="auto"/>
              <w:ind w:left="4"/>
            </w:pPr>
            <w:r>
              <w:rPr>
                <w:b/>
                <w:i w:val="0"/>
              </w:rPr>
              <w:t xml:space="preserve">                      </w:t>
            </w:r>
          </w:p>
          <w:p>
            <w:pPr>
              <w:spacing w:line="259" w:lineRule="auto"/>
              <w:ind w:left="4" w:right="385"/>
            </w:pPr>
            <w:r>
              <w:rPr>
                <w:b/>
                <w:i w:val="0"/>
              </w:rPr>
              <w:t xml:space="preserve">                       800TL </w:t>
            </w:r>
            <w:r>
              <w:rPr>
                <w:i w:val="0"/>
              </w:rPr>
              <w:t xml:space="preserve"> 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spacing w:after="49" w:line="259" w:lineRule="auto"/>
              <w:ind w:left="1"/>
            </w:pPr>
            <w:r>
              <w:drawing>
                <wp:inline distT="0" distB="0" distL="0" distR="0">
                  <wp:extent cx="1410335" cy="1531619"/>
                  <wp:effectExtent l="0" t="0" r="0" b="0"/>
                  <wp:docPr id="19" name="Görseller 19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" name="Görseller 2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10335" cy="1531619"/>
                          </a:xfrm>
                          <a:prstGeom prst="rect"/>
                          <a:noFill/>
                          <a:ln w="12700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" w:line="240" w:lineRule="auto"/>
              <w:ind w:left="2"/>
            </w:pPr>
            <w:r>
              <w:rPr>
                <w:b/>
                <w:i w:val="0"/>
              </w:rPr>
              <w:t xml:space="preserve">Rhassoul Kil Maskesi </w:t>
            </w:r>
            <w:r>
              <w:rPr>
                <w:i w:val="0"/>
              </w:rPr>
              <w:t xml:space="preserve">Sebum dengesini sağlar ve gözenekleri  sıkılaştırır. </w:t>
            </w:r>
          </w:p>
          <w:p>
            <w:pPr>
              <w:spacing w:line="259" w:lineRule="auto"/>
              <w:ind w:left="2" w:right="221"/>
            </w:pPr>
            <w:r>
              <w:rPr>
                <w:i w:val="0"/>
              </w:rPr>
              <w:t xml:space="preserve">                         </w:t>
            </w:r>
            <w:r>
              <w:rPr>
                <w:b/>
                <w:i w:val="0"/>
              </w:rPr>
              <w:t xml:space="preserve">800TL </w:t>
            </w:r>
            <w:r>
              <w:rPr>
                <w:i w:val="0"/>
              </w:rPr>
              <w:t xml:space="preserve">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259" w:lineRule="auto"/>
              <w:ind w:right="96"/>
              <w:jc w:val="right"/>
            </w:pPr>
            <w:r>
              <w:rPr>
                <w:i w:val="0"/>
                <w:sz w:val="22"/>
              </w:rPr>
              <mc:AlternateContent>
                <mc:Choice Requires="wps">
                  <w:drawing>
                    <wp:inline distT="0" distB="0" distL="114298" distR="114298">
                      <wp:extent cx="1220840" cy="899159"/>
                      <wp:effectExtent l="0" t="0" r="0" b="0"/>
                      <wp:docPr id="22" name="Kombinasyon 22"/>
                      <wp:cNvGraphicFramePr>
                        <a:graphicFrameLocks noChangeAspect="0"/>
                      </wp:cNvGraphicFramePr>
                      <a:graphic>
                        <a:graphicData uri="http://schemas.microsoft.com/office/word/2010/wordprocessingGroup">
                          <wpg:wgp>
                            <wpg:cNvPr id="23" name="Kombinasyon 23"/>
                            <wpg:cNvGrpSpPr/>
                            <wpg:grpSpPr>
                              <a:xfrm rot="0">
                                <a:off x="0" y="0"/>
                                <a:ext cx="1220840" cy="899159"/>
                                <a:chOff x="0" y="0"/>
                                <a:chExt cx="1220840" cy="899159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w="12700" cmpd="sng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g:grpSpPr>
                            <pic:pic>
                              <pic:nvPicPr>
                                <pic:cNvPr id="25" name="Görseller 25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610820" cy="899159"/>
                                </a:xfrm>
                                <a:prstGeom prst="rect"/>
                                <a:noFill/>
                                <a:ln w="12700" cmpd="sng" cap="flat">
                                  <a:noFill/>
                                  <a:prstDash val="solid"/>
                                  <a:miter/>
                                </a:ln>
                              </pic:spPr>
                            </pic:pic>
                            <pic:pic>
                              <pic:nvPicPr>
                                <pic:cNvPr id="27" name="Görseller 27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610820" y="22801"/>
                                  <a:ext cx="610020" cy="869358"/>
                                </a:xfrm>
                                <a:prstGeom prst="rect"/>
                                <a:noFill/>
                                <a:ln w="12700" cmpd="sng" cap="flat">
                                  <a:noFill/>
                                  <a:prstDash val="solid"/>
                                  <a:miter/>
                                </a:ln>
                              </pic:spPr>
                            </pic:pic>
                            <wps:bodyPr vert="horz" wrap="square" lIns="91440" tIns="45720" rIns="91440" bIns="45720" anchor="t" anchorCtr="0" upright="1">
                              <a:noAutofit/>
                            </wps:bodyPr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type="#_x0000_t1" id="Kombinasyon 28" o:spid="_x0000_s28" coordorigin="6192,1802" coordsize="1922,1415" style="width:96.129135pt;&#10;height:70.799995pt;">
                      <v:shape type="#_x0000_t75" id="Görseller 29" o:spid="_x0000_s29" style="position:absolute;&#10;left:6192;&#10;top:1802;&#10;width:961;&#10;height:1415;" filled="f" stroked="f" strokeweight="1.0pt">
                        <v:imagedata r:id="rId11" o:title="4031712011786482514430"/>
                        <o:lock aspectratio="t"/>
                        <v:stroke color="#000000"/>
                      </v:shape>
                      <v:shape type="#_x0000_t75" id="Görseller 30" o:spid="_x0000_s30" style="position:absolute;&#10;left:7154;&#10;top:1838;&#10;width:960;&#10;height:1369;" filled="f" stroked="f" strokeweight="1.0pt">
                        <v:imagedata r:id="rId12" o:title="7610457601786482514433"/>
                        <o:lock aspectratio="t"/>
                        <v:stroke color="#000000"/>
                      </v:shape>
                    </v:group>
                  </w:pict>
                </mc:Fallback>
              </mc:AlternateContent>
            </w:r>
            <w:r>
              <w:rPr>
                <w:i w:val="0"/>
              </w:rPr>
              <w:t xml:space="preserve"> </w:t>
            </w:r>
          </w:p>
          <w:p>
            <w:pPr>
              <w:spacing w:line="240" w:lineRule="auto"/>
              <w:ind w:left="2" w:right="97"/>
            </w:pPr>
            <w:r>
              <w:rPr>
                <w:b/>
                <w:i w:val="0"/>
              </w:rPr>
              <w:t>Roll On -</w:t>
            </w:r>
            <w:r>
              <w:rPr>
                <w:i w:val="0"/>
              </w:rPr>
              <w:t xml:space="preserve"> </w:t>
            </w:r>
            <w:r>
              <w:rPr>
                <w:b/>
                <w:i w:val="0"/>
              </w:rPr>
              <w:t xml:space="preserve">Deodorant </w:t>
            </w:r>
          </w:p>
          <w:p>
            <w:pPr>
              <w:spacing w:line="240" w:lineRule="auto"/>
              <w:ind w:left="2"/>
            </w:pPr>
            <w:r>
              <w:rPr>
                <w:b/>
                <w:i w:val="0"/>
              </w:rPr>
              <w:t xml:space="preserve">Lotus/Portakal </w:t>
            </w:r>
            <w:r>
              <w:rPr>
                <w:i w:val="0"/>
              </w:rPr>
              <w:t xml:space="preserve">Düzenli </w:t>
            </w:r>
          </w:p>
          <w:p>
            <w:pPr>
              <w:spacing w:line="240" w:lineRule="auto"/>
              <w:ind w:left="2" w:right="113"/>
              <w:jc w:val="both"/>
            </w:pPr>
            <w:r>
              <w:rPr>
                <w:i w:val="0"/>
              </w:rPr>
              <w:t>kullanımında koltuk altı  tonunu eşitlemeye yardımcı olur . Alüminyum ve benzeri tuzları içermez</w:t>
            </w:r>
            <w:r>
              <w:rPr>
                <w:b/>
                <w:i w:val="0"/>
              </w:rPr>
              <w:t xml:space="preserve"> </w:t>
            </w:r>
          </w:p>
          <w:p>
            <w:pPr>
              <w:spacing w:line="259" w:lineRule="auto"/>
              <w:ind w:left="2"/>
            </w:pPr>
            <w:r>
              <w:rPr>
                <w:b/>
                <w:i w:val="0"/>
              </w:rPr>
              <w:t xml:space="preserve">                      700TL</w:t>
            </w:r>
            <w:r>
              <w:rPr>
                <w:i w:val="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spacing w:line="259" w:lineRule="auto"/>
            </w:pPr>
            <w:r>
              <w:rPr>
                <w:i w:val="0"/>
                <w:sz w:val="22"/>
              </w:rPr>
              <mc:AlternateContent>
                <mc:Choice Requires="wps">
                  <w:drawing>
                    <wp:inline distT="0" distB="0" distL="114298" distR="114298">
                      <wp:extent cx="1066800" cy="990600"/>
                      <wp:effectExtent l="0" t="0" r="0" b="0"/>
                      <wp:docPr id="31" name="Kombinasyon 31"/>
                      <wp:cNvGraphicFramePr>
                        <a:graphicFrameLocks noChangeAspect="0"/>
                      </wp:cNvGraphicFramePr>
                      <a:graphic>
                        <a:graphicData uri="http://schemas.microsoft.com/office/word/2010/wordprocessingGroup">
                          <wpg:wgp>
                            <wpg:cNvPr id="32" name="Kombinasyon 32"/>
                            <wpg:cNvGrpSpPr/>
                            <wpg:grpSpPr>
                              <a:xfrm rot="0">
                                <a:off x="0" y="0"/>
                                <a:ext cx="1066800" cy="990600"/>
                                <a:chOff x="0" y="0"/>
                                <a:chExt cx="1066800" cy="990600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w="12700" cmpd="sng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g:grpSpPr>
                            <wps:wsp>
                              <wps:cNvPr id="33" name="Dikdörtgenler 33"/>
                              <wps:cNvSpPr/>
                              <wps:spPr>
                                <a:xfrm rot="0">
                                  <a:off x="671507" y="849612"/>
                                  <a:ext cx="39348" cy="140987"/>
                                </a:xfrm>
                                <a:prstGeom prst="rect"/>
                                <a:noFill/>
                                <a:ln w="12700" cmpd="sng" cap="flat">
                                  <a:noFill/>
                                  <a:prstDash val="solid"/>
                                  <a:round/>
                                </a:ln>
                              </wps:spPr>
                              <wps:txbx id="34">
                                <w:txbxContent>
                                  <w:p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upright="1">
                                <a:noAutofit/>
                              </wps:bodyPr>
                            </wps:wsp>
                            <pic:pic>
                              <pic:nvPicPr>
                                <pic:cNvPr id="36" name="Görseller 36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543323" cy="670527"/>
                                </a:xfrm>
                                <a:prstGeom prst="rect"/>
                                <a:noFill/>
                                <a:ln w="12700" cmpd="sng" cap="flat">
                                  <a:noFill/>
                                  <a:prstDash val="solid"/>
                                  <a:miter/>
                                </a:ln>
                              </pic:spPr>
                            </pic:pic>
                            <pic:pic>
                              <pic:nvPicPr>
                                <pic:cNvPr id="38" name="Görseller 38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569269" y="5735"/>
                                  <a:ext cx="497530" cy="672439"/>
                                </a:xfrm>
                                <a:prstGeom prst="rect"/>
                                <a:noFill/>
                                <a:ln w="12700" cmpd="sng" cap="flat">
                                  <a:noFill/>
                                  <a:prstDash val="solid"/>
                                  <a:miter/>
                                </a:ln>
                              </pic:spPr>
                            </pic:pic>
                            <wps:bodyPr vert="horz" wrap="square" lIns="91440" tIns="45720" rIns="91440" bIns="45720" anchor="t" anchorCtr="0" upright="1">
                              <a:noAutofit/>
                            </wps:bodyPr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type="#_x0000_t1" id="Kombinasyon 39" o:spid="_x0000_s39" coordorigin="8332,1426" coordsize="1680,1560" style="width:84.0pt;&#10;height:78.0pt;">
                      <v:rect type="#_x0000_t1" id="Dikdörtgenler 40" o:spid="_x0000_s40" style="position:absolute;&#10;left:9390;&#10;top:2764;&#10;width:61;&#10;height:222;&#10;mso-wrap-style:square;" filled="f" stroked="f" strokeweight="1.0pt">
                        <v:textbox id="860" inset="0mm,0mm,0mm,0mm" o:insetmode="custom" style="layout-flow:horizontal;&#10;v-text-anchor:top;">
                          <w:txbxContent>
                            <w:p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  <v:stroke color="#000000"/>
                      </v:rect>
                      <v:shape type="#_x0000_t75" id="Görseller 41" o:spid="_x0000_s41" style="position:absolute;&#10;left:8332;&#10;top:1426;&#10;width:855;&#10;height:1055;" filled="f" stroked="f" strokeweight="1.0pt">
                        <v:imagedata r:id="rId15" o:title="4080582641786482514437"/>
                        <o:lock aspectratio="t"/>
                        <v:stroke color="#000000"/>
                      </v:shape>
                      <v:shape type="#_x0000_t75" id="Görseller 42" o:spid="_x0000_s42" style="position:absolute;&#10;left:9229;&#10;top:1436;&#10;width:783;&#10;height:1058;" filled="f" stroked="f" strokeweight="1.0pt">
                        <v:imagedata r:id="rId16" o:title="9173995511786482514439"/>
                        <o:lock aspectratio="t"/>
                        <v:stroke color="#00000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b/>
                <w:i w:val="0"/>
              </w:rPr>
              <w:t xml:space="preserve">Deokrem </w:t>
            </w:r>
          </w:p>
          <w:p>
            <w:pPr>
              <w:spacing w:line="240" w:lineRule="auto"/>
              <w:ind w:left="2"/>
            </w:pPr>
            <w:r>
              <w:rPr>
                <w:b/>
                <w:i w:val="0"/>
              </w:rPr>
              <w:t xml:space="preserve">Lotus/Portakal </w:t>
            </w:r>
            <w:r>
              <w:rPr>
                <w:i w:val="0"/>
              </w:rPr>
              <w:t xml:space="preserve">Düzenli </w:t>
            </w:r>
          </w:p>
          <w:p>
            <w:pPr>
              <w:spacing w:line="240" w:lineRule="auto"/>
              <w:ind w:left="2" w:right="103"/>
              <w:jc w:val="both"/>
            </w:pPr>
            <w:r>
              <w:rPr>
                <w:i w:val="0"/>
              </w:rPr>
              <w:t xml:space="preserve">kullanımında koltuk altı  tonunu eşitlemeye yardımcı olur . Alüminyum ve benzeri tuzları içermez. Yoğun terleme problemi yaşayan kişiler için özel geliştirilmiştir. </w:t>
            </w:r>
          </w:p>
          <w:p>
            <w:pPr>
              <w:spacing w:line="259" w:lineRule="auto"/>
              <w:ind w:left="2"/>
            </w:pPr>
            <w:r>
              <w:rPr>
                <w:i w:val="0"/>
              </w:rPr>
              <w:t xml:space="preserve">                   </w:t>
            </w:r>
            <w:r>
              <w:rPr>
                <w:b/>
                <w:i w:val="0"/>
              </w:rPr>
              <w:t xml:space="preserve"> 800TL </w:t>
            </w:r>
          </w:p>
        </w:tc>
      </w:tr>
    </w:tbl>
    <w:p>
      <w:pPr>
        <w:spacing w:line="259" w:lineRule="auto"/>
      </w:pPr>
      <w:r>
        <w:rPr>
          <w:i w:val="0"/>
        </w:rPr>
        <w:t xml:space="preserve"> </w:t>
      </w:r>
    </w:p>
    <w:p>
      <w:pPr>
        <w:spacing w:line="259" w:lineRule="auto"/>
      </w:pPr>
      <w:r>
        <w:rPr>
          <w:i w:val="0"/>
        </w:rPr>
        <w:t xml:space="preserve"> </w:t>
      </w:r>
    </w:p>
    <w:tbl>
      <w:tblPr>
        <w:jc w:val="left"/>
        <w:tblInd w:w="5" w:type="dxa"/>
        <w:tblW w:w="9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6" w:type="dxa"/>
          <w:left w:w="109" w:type="dxa"/>
          <w:bottom w:w="5" w:type="dxa"/>
          <w:right w:w="109" w:type="dxa"/>
        </w:tblCellMar>
      </w:tblPr>
      <w:tblGrid>
        <w:gridCol w:w="4193"/>
        <w:gridCol w:w="4871"/>
      </w:tblGrid>
      <w:tr>
        <w:trPr>
          <w:trHeight w:val="3821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spacing w:line="259" w:lineRule="auto"/>
              <w:ind w:right="2007"/>
              <w:jc w:val="center"/>
            </w:pPr>
            <w:r>
              <w:drawing>
                <wp:inline distT="0" distB="0" distL="0" distR="0">
                  <wp:extent cx="1249680" cy="1249680"/>
                  <wp:effectExtent l="0" t="0" r="0" b="0"/>
                  <wp:docPr id="43" name="Görseller 43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" name="Görseller 4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49680" cy="1249680"/>
                          </a:xfrm>
                          <a:prstGeom prst="rect"/>
                          <a:noFill/>
                          <a:ln w="12700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cs="Arial" w:hAnsi="Arial"/>
                <w:b/>
                <w:i w:val="0"/>
                <w:color w:val="2F5B36"/>
              </w:rPr>
              <w:t xml:space="preserve">  </w:t>
            </w:r>
          </w:p>
          <w:p>
            <w:pPr>
              <w:spacing w:line="259" w:lineRule="auto"/>
              <w:ind w:left="2"/>
            </w:pPr>
            <w:r>
              <w:rPr>
                <w:b/>
                <w:i w:val="0"/>
              </w:rPr>
              <w:t xml:space="preserve">Lavanta Uçucu Yağı </w:t>
            </w:r>
          </w:p>
          <w:p>
            <w:pPr>
              <w:spacing w:after="1" w:line="240" w:lineRule="auto"/>
              <w:ind w:left="2"/>
            </w:pPr>
            <w:r>
              <w:rPr>
                <w:i w:val="0"/>
              </w:rPr>
              <w:t xml:space="preserve">Uyku Kalitesini arttırma, Stres ve Kaygıyı azaltma ,ortam kokulandırma ve birçok problemde kullanılır. </w:t>
            </w:r>
          </w:p>
          <w:p>
            <w:pPr>
              <w:spacing w:line="259" w:lineRule="auto"/>
              <w:ind w:left="2"/>
            </w:pPr>
            <w:r>
              <w:rPr>
                <w:i w:val="0"/>
              </w:rPr>
              <w:t xml:space="preserve">                                                    </w:t>
            </w:r>
            <w:r>
              <w:rPr>
                <w:b/>
                <w:i w:val="0"/>
              </w:rPr>
              <w:t xml:space="preserve">  500TL 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259" w:lineRule="auto"/>
              <w:ind w:left="2"/>
            </w:pPr>
            <w:r>
              <w:rPr>
                <w:i w:val="0"/>
              </w:rPr>
              <w:t xml:space="preserve"> </w:t>
            </w:r>
          </w:p>
          <w:p>
            <w:pPr>
              <w:spacing w:line="259" w:lineRule="auto"/>
              <w:ind w:left="2"/>
            </w:pPr>
            <w:r>
              <w:rPr>
                <w:b/>
              </w:rPr>
              <w:t xml:space="preserve">Naturea Botanical Maison Doğal Kozmetik </w:t>
            </w:r>
          </w:p>
          <w:p>
            <w:pPr>
              <w:spacing w:line="259" w:lineRule="auto"/>
              <w:ind w:left="2"/>
            </w:pPr>
            <w:r>
              <w:rPr>
                <w:b/>
              </w:rPr>
              <w:t xml:space="preserve">Ürünleri/Aromaterapi </w:t>
            </w:r>
          </w:p>
          <w:p>
            <w:pPr>
              <w:spacing w:line="259" w:lineRule="auto"/>
              <w:ind w:left="2"/>
            </w:pPr>
            <w:r>
              <w:rPr>
                <w:i w:val="0"/>
              </w:rPr>
              <w:t xml:space="preserve"> </w:t>
            </w:r>
          </w:p>
          <w:p>
            <w:pPr>
              <w:spacing w:line="259" w:lineRule="auto"/>
              <w:ind w:left="2"/>
            </w:pPr>
            <w:r>
              <w:rPr>
                <w:i w:val="0"/>
              </w:rPr>
              <w:t xml:space="preserve">Yetkili kişi: </w:t>
            </w:r>
          </w:p>
          <w:p>
            <w:pPr>
              <w:spacing w:line="259" w:lineRule="auto"/>
              <w:ind w:left="2"/>
            </w:pPr>
            <w:r>
              <w:rPr>
                <w:i w:val="0"/>
              </w:rPr>
              <w:t xml:space="preserve">Sena Pelin Şengür </w:t>
            </w:r>
          </w:p>
          <w:p>
            <w:pPr>
              <w:spacing w:line="259" w:lineRule="auto"/>
              <w:ind w:left="2"/>
            </w:pPr>
            <w:r>
              <w:rPr>
                <w:i w:val="0"/>
              </w:rPr>
              <w:t xml:space="preserve"> </w:t>
            </w:r>
          </w:p>
          <w:p>
            <w:pPr>
              <w:spacing w:line="259" w:lineRule="auto"/>
              <w:ind w:left="2"/>
            </w:pPr>
            <w:r>
              <w:rPr>
                <w:i w:val="0"/>
              </w:rPr>
              <w:t xml:space="preserve">İletişim  </w:t>
            </w:r>
          </w:p>
          <w:p>
            <w:pPr>
              <w:spacing w:line="259" w:lineRule="auto"/>
              <w:ind w:left="2"/>
            </w:pPr>
            <w:r>
              <w:rPr>
                <w:i w:val="0"/>
                <w:color w:val="0563C1"/>
                <w:u w:val="single" w:color="0563C1"/>
              </w:rPr>
              <w:t>Tel:0555</w:t>
            </w:r>
            <w:r>
              <w:rPr>
                <w:i w:val="0"/>
              </w:rPr>
              <w:t xml:space="preserve"> 1582402 </w:t>
            </w:r>
          </w:p>
          <w:p>
            <w:pPr>
              <w:spacing w:line="259" w:lineRule="auto"/>
              <w:ind w:left="2"/>
            </w:pPr>
            <w:r>
              <w:rPr>
                <w:b/>
                <w:i w:val="0"/>
              </w:rPr>
              <w:t xml:space="preserve"> </w:t>
            </w:r>
          </w:p>
          <w:p>
            <w:pPr>
              <w:spacing w:line="259" w:lineRule="auto"/>
              <w:ind w:left="2"/>
            </w:pPr>
            <w:r>
              <w:rPr>
                <w:b/>
                <w:i w:val="0"/>
              </w:rPr>
              <w:t xml:space="preserve">Web sitesi: </w:t>
            </w:r>
          </w:p>
          <w:p>
            <w:pPr>
              <w:spacing w:line="259" w:lineRule="auto"/>
              <w:ind w:left="2"/>
            </w:pPr>
            <w:r>
              <w:rPr>
                <w:b/>
                <w:i w:val="0"/>
                <w:color w:val="0563C1"/>
                <w:u w:val="single" w:color="0563C1"/>
              </w:rPr>
              <w:fldChar w:fldCharType="begin"/>
            </w:r>
            <w:r>
              <w:instrText>HYPERLINK "http://www.naturea.com.tr/"</w:instrText>
            </w:r>
            <w:r>
              <w:rPr>
                <w:b/>
                <w:i w:val="0"/>
                <w:color w:val="0563C1"/>
                <w:u w:val="single" w:color="0563C1"/>
              </w:rPr>
              <w:fldChar w:fldCharType="separate"/>
            </w:r>
            <w:r>
              <w:rPr>
                <w:b/>
                <w:i w:val="0"/>
                <w:color w:val="0563C1"/>
                <w:u w:val="single" w:color="0563C1"/>
              </w:rPr>
              <w:t>www.naturea.com.tr</w:t>
            </w:r>
            <w:r>
              <w:rPr>
                <w:b/>
                <w:i w:val="0"/>
                <w:color w:val="0563C1"/>
                <w:u w:val="single" w:color="0563C1"/>
              </w:rPr>
              <w:fldChar w:fldCharType="end"/>
            </w:r>
            <w:r>
              <w:rPr>
                <w:b/>
                <w:i w:val="0"/>
              </w:rPr>
              <w:fldChar w:fldCharType="begin"/>
            </w:r>
            <w:r>
              <w:instrText>HYPERLINK "http://www.naturea.com.tr/"</w:instrText>
            </w:r>
            <w:r>
              <w:rPr>
                <w:b/>
                <w:i w:val="0"/>
              </w:rPr>
              <w:fldChar w:fldCharType="separate"/>
            </w:r>
            <w:r>
              <w:rPr>
                <w:b/>
                <w:i w:val="0"/>
              </w:rPr>
              <w:t xml:space="preserve"> </w:t>
            </w:r>
            <w:r>
              <w:rPr>
                <w:b/>
                <w:i w:val="0"/>
              </w:rPr>
              <w:fldChar w:fldCharType="end"/>
            </w:r>
          </w:p>
          <w:p>
            <w:pPr>
              <w:spacing w:line="259" w:lineRule="auto"/>
              <w:ind w:left="2"/>
            </w:pPr>
            <w:r>
              <w:rPr>
                <w:i w:val="0"/>
              </w:rPr>
              <w:t xml:space="preserve"> </w:t>
            </w:r>
          </w:p>
        </w:tc>
      </w:tr>
      <w:tr>
        <w:trPr>
          <w:trHeight w:val="1766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259" w:lineRule="auto"/>
              <w:ind w:left="2"/>
            </w:pPr>
            <w:r>
              <w:rPr>
                <w:i w:val="0"/>
              </w:rPr>
              <w:t xml:space="preserve"> </w:t>
            </w:r>
          </w:p>
          <w:p>
            <w:pPr>
              <w:spacing w:line="259" w:lineRule="auto"/>
              <w:ind w:left="2"/>
            </w:pPr>
            <w:r>
              <w:rPr>
                <w:b/>
                <w:i w:val="0"/>
              </w:rPr>
              <w:t>Instagram:</w:t>
            </w:r>
            <w:r>
              <w:rPr>
                <w:b/>
                <w:i w:val="0"/>
                <w:color w:val="79957E"/>
              </w:rPr>
              <w:t xml:space="preserve">  </w:t>
            </w:r>
          </w:p>
          <w:p>
            <w:pPr>
              <w:spacing w:line="259" w:lineRule="auto"/>
              <w:ind w:left="2"/>
            </w:pPr>
            <w:r>
              <w:rPr>
                <w:b/>
                <w:i w:val="0"/>
              </w:rPr>
              <w:t xml:space="preserve">@natureacosmetic </w:t>
            </w:r>
          </w:p>
          <w:p>
            <w:pPr>
              <w:spacing w:line="259" w:lineRule="auto"/>
              <w:ind w:left="2"/>
            </w:pP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259" w:lineRule="auto"/>
              <w:ind w:left="2"/>
            </w:pPr>
            <w:r>
              <w:rPr>
                <w:b/>
                <w:i w:val="0"/>
              </w:rPr>
              <w:t xml:space="preserve">Trendyol Mağaza ID: 1246506   </w:t>
            </w:r>
          </w:p>
          <w:p>
            <w:pPr>
              <w:spacing w:line="259" w:lineRule="auto"/>
              <w:ind w:left="2"/>
            </w:pPr>
            <w:r>
              <w:rPr>
                <w:b/>
                <w:i w:val="0"/>
              </w:rPr>
              <w:t xml:space="preserve"> </w:t>
            </w:r>
          </w:p>
          <w:p>
            <w:pPr>
              <w:spacing w:line="240" w:lineRule="auto"/>
              <w:ind w:left="2"/>
            </w:pPr>
            <w:r>
              <w:rPr>
                <w:b/>
                <w:i w:val="0"/>
                <w:color w:val="0563C1"/>
                <w:u w:val="single" w:color="0563C1"/>
              </w:rPr>
              <w:fldChar w:fldCharType="begin"/>
            </w:r>
            <w:r>
              <w:instrText>HYPERLINK "https://www.trendyol.com/magaza/naturea-botanical-maison-m-1246506?channelId=1&amp;sst=0&amp;sk=1"</w:instrText>
            </w:r>
            <w:r>
              <w:rPr>
                <w:b/>
                <w:i w:val="0"/>
                <w:color w:val="0563C1"/>
                <w:u w:val="single" w:color="0563C1"/>
              </w:rPr>
              <w:fldChar w:fldCharType="separate"/>
            </w:r>
            <w:r>
              <w:rPr>
                <w:b/>
                <w:i w:val="0"/>
                <w:color w:val="0563C1"/>
                <w:u w:val="single" w:color="0563C1"/>
              </w:rPr>
              <w:t>https://www.trendyol.com/magaza/naturea</w:t>
            </w:r>
            <w:r>
              <w:rPr>
                <w:b/>
                <w:i w:val="0"/>
                <w:color w:val="0563C1"/>
                <w:u w:val="single" w:color="0563C1"/>
              </w:rPr>
              <w:fldChar w:fldCharType="end"/>
            </w:r>
            <w:r>
              <w:rPr>
                <w:b/>
                <w:i w:val="0"/>
                <w:color w:val="0563C1"/>
                <w:u w:val="single" w:color="0563C1"/>
              </w:rPr>
              <w:fldChar w:fldCharType="begin"/>
            </w:r>
            <w:r>
              <w:instrText>HYPERLINK "https://www.trendyol.com/magaza/naturea-botanical-maison-m-1246506?channelId=1&amp;sst=0&amp;sk=1"</w:instrText>
            </w:r>
            <w:r>
              <w:rPr>
                <w:b/>
                <w:i w:val="0"/>
                <w:color w:val="0563C1"/>
                <w:u w:val="single" w:color="0563C1"/>
              </w:rPr>
              <w:fldChar w:fldCharType="separate"/>
            </w:r>
            <w:r>
              <w:rPr>
                <w:b/>
                <w:i w:val="0"/>
                <w:color w:val="0563C1"/>
                <w:u w:val="single" w:color="0563C1"/>
              </w:rPr>
              <w:t>botanical</w:t>
            </w:r>
            <w:r>
              <w:rPr>
                <w:b/>
                <w:i w:val="0"/>
                <w:color w:val="0563C1"/>
                <w:u w:val="single" w:color="0563C1"/>
              </w:rPr>
              <w:fldChar w:fldCharType="end"/>
            </w:r>
            <w:r>
              <w:rPr>
                <w:b/>
                <w:i w:val="0"/>
                <w:color w:val="0563C1"/>
                <w:u w:val="single" w:color="0563C1"/>
              </w:rPr>
              <w:fldChar w:fldCharType="begin"/>
            </w:r>
            <w:r>
              <w:instrText>HYPERLINK "https://www.trendyol.com/magaza/naturea-botanical-maison-m-1246506?channelId=1&amp;sst=0&amp;sk=1"</w:instrText>
            </w:r>
            <w:r>
              <w:rPr>
                <w:b/>
                <w:i w:val="0"/>
                <w:color w:val="0563C1"/>
                <w:u w:val="single" w:color="0563C1"/>
              </w:rPr>
              <w:fldChar w:fldCharType="separate"/>
            </w:r>
            <w:r>
              <w:rPr>
                <w:b/>
                <w:i w:val="0"/>
                <w:color w:val="0563C1"/>
                <w:u w:val="single" w:color="0563C1"/>
              </w:rPr>
              <w:t>-</w:t>
            </w:r>
            <w:r>
              <w:rPr>
                <w:b/>
                <w:i w:val="0"/>
                <w:color w:val="0563C1"/>
                <w:u w:val="single" w:color="0563C1"/>
              </w:rPr>
              <w:fldChar w:fldCharType="end"/>
            </w:r>
            <w:r>
              <w:rPr>
                <w:b/>
                <w:i w:val="0"/>
                <w:color w:val="0563C1"/>
                <w:u w:val="single" w:color="0563C1"/>
              </w:rPr>
              <w:fldChar w:fldCharType="begin"/>
            </w:r>
            <w:r>
              <w:instrText>HYPERLINK "https://www.trendyol.com/magaza/naturea-botanical-maison-m-1246506?channelId=1&amp;sst=0&amp;sk=1"</w:instrText>
            </w:r>
            <w:r>
              <w:rPr>
                <w:b/>
                <w:i w:val="0"/>
                <w:color w:val="0563C1"/>
                <w:u w:val="single" w:color="0563C1"/>
              </w:rPr>
              <w:fldChar w:fldCharType="separate"/>
            </w:r>
            <w:r>
              <w:rPr>
                <w:b/>
                <w:i w:val="0"/>
                <w:color w:val="0563C1"/>
                <w:u w:val="single" w:color="0563C1"/>
              </w:rPr>
              <w:t>maison</w:t>
            </w:r>
            <w:r>
              <w:rPr>
                <w:b/>
                <w:i w:val="0"/>
                <w:color w:val="0563C1"/>
                <w:u w:val="single" w:color="0563C1"/>
              </w:rPr>
              <w:fldChar w:fldCharType="end"/>
            </w:r>
            <w:r>
              <w:rPr>
                <w:b/>
                <w:i w:val="0"/>
                <w:color w:val="0563C1"/>
                <w:u w:val="single" w:color="0563C1"/>
              </w:rPr>
              <w:fldChar w:fldCharType="begin"/>
            </w:r>
            <w:r>
              <w:instrText>HYPERLINK "https://www.trendyol.com/magaza/naturea-botanical-maison-m-1246506?channelId=1&amp;sst=0&amp;sk=1"</w:instrText>
            </w:r>
            <w:r>
              <w:rPr>
                <w:b/>
                <w:i w:val="0"/>
                <w:color w:val="0563C1"/>
                <w:u w:val="single" w:color="0563C1"/>
              </w:rPr>
              <w:fldChar w:fldCharType="separate"/>
            </w:r>
            <w:r>
              <w:rPr>
                <w:b/>
                <w:i w:val="0"/>
                <w:color w:val="0563C1"/>
                <w:u w:val="single" w:color="0563C1"/>
              </w:rPr>
              <w:t>-</w:t>
            </w:r>
            <w:r>
              <w:rPr>
                <w:b/>
                <w:i w:val="0"/>
                <w:color w:val="0563C1"/>
                <w:u w:val="single" w:color="0563C1"/>
              </w:rPr>
              <w:fldChar w:fldCharType="end"/>
            </w:r>
            <w:r>
              <w:rPr>
                <w:b/>
                <w:i w:val="0"/>
                <w:color w:val="0563C1"/>
                <w:u w:val="single" w:color="0563C1"/>
              </w:rPr>
              <w:fldChar w:fldCharType="begin"/>
            </w:r>
            <w:r>
              <w:instrText>HYPERLINK "https://www.trendyol.com/magaza/naturea-botanical-maison-m-1246506?channelId=1&amp;sst=0&amp;sk=1"</w:instrText>
            </w:r>
            <w:r>
              <w:rPr>
                <w:b/>
                <w:i w:val="0"/>
                <w:color w:val="0563C1"/>
                <w:u w:val="single" w:color="0563C1"/>
              </w:rPr>
              <w:fldChar w:fldCharType="separate"/>
            </w:r>
            <w:r>
              <w:rPr>
                <w:b/>
                <w:i w:val="0"/>
                <w:color w:val="0563C1"/>
                <w:u w:val="single" w:color="0563C1"/>
              </w:rPr>
              <w:t>m</w:t>
            </w:r>
            <w:r>
              <w:rPr>
                <w:b/>
                <w:i w:val="0"/>
                <w:color w:val="0563C1"/>
                <w:u w:val="single" w:color="0563C1"/>
              </w:rPr>
              <w:fldChar w:fldCharType="end"/>
            </w:r>
            <w:r>
              <w:rPr>
                <w:b/>
                <w:i w:val="0"/>
                <w:color w:val="0563C1"/>
                <w:u w:val="single" w:color="0563C1"/>
              </w:rPr>
              <w:fldChar w:fldCharType="begin"/>
            </w:r>
            <w:r>
              <w:instrText>HYPERLINK "https://www.trendyol.com/magaza/naturea-botanical-maison-m-1246506?channelId=1&amp;sst=0&amp;sk=1"</w:instrText>
            </w:r>
            <w:r>
              <w:rPr>
                <w:b/>
                <w:i w:val="0"/>
                <w:color w:val="0563C1"/>
                <w:u w:val="single" w:color="0563C1"/>
              </w:rPr>
              <w:fldChar w:fldCharType="separate"/>
            </w:r>
            <w:r>
              <w:rPr>
                <w:b/>
                <w:i w:val="0"/>
                <w:color w:val="0563C1"/>
                <w:u w:val="single" w:color="0563C1"/>
              </w:rPr>
              <w:t>-</w:t>
            </w:r>
            <w:r>
              <w:rPr>
                <w:b/>
                <w:i w:val="0"/>
                <w:color w:val="0563C1"/>
                <w:u w:val="single" w:color="0563C1"/>
              </w:rPr>
              <w:fldChar w:fldCharType="end"/>
            </w:r>
          </w:p>
          <w:p>
            <w:pPr>
              <w:spacing w:line="259" w:lineRule="auto"/>
              <w:ind w:left="2"/>
            </w:pPr>
            <w:r>
              <w:rPr>
                <w:b/>
                <w:i w:val="0"/>
                <w:color w:val="0563C1"/>
                <w:u w:val="single" w:color="0563C1"/>
              </w:rPr>
              <w:fldChar w:fldCharType="begin"/>
            </w:r>
            <w:r>
              <w:instrText>HYPERLINK "https://www.trendyol.com/magaza/naturea-botanical-maison-m-1246506?channelId=1&amp;sst=0&amp;sk=1"</w:instrText>
            </w:r>
            <w:r>
              <w:rPr>
                <w:b/>
                <w:i w:val="0"/>
                <w:color w:val="0563C1"/>
                <w:u w:val="single" w:color="0563C1"/>
              </w:rPr>
              <w:fldChar w:fldCharType="separate"/>
            </w:r>
            <w:r>
              <w:rPr>
                <w:b/>
                <w:i w:val="0"/>
                <w:color w:val="0563C1"/>
                <w:u w:val="single" w:color="0563C1"/>
              </w:rPr>
              <w:t>1246506?channelId=1&amp;sst=0&amp;sk=1</w:t>
            </w:r>
            <w:r>
              <w:rPr>
                <w:b/>
                <w:i w:val="0"/>
                <w:color w:val="0563C1"/>
                <w:u w:val="single" w:color="0563C1"/>
              </w:rPr>
              <w:fldChar w:fldCharType="end"/>
            </w:r>
            <w:r>
              <w:rPr>
                <w:b/>
                <w:i w:val="0"/>
              </w:rPr>
              <w:fldChar w:fldCharType="begin"/>
            </w:r>
            <w:r>
              <w:instrText>HYPERLINK "https://www.trendyol.com/magaza/naturea-botanical-maison-m-1246506?channelId=1&amp;sst=0&amp;sk=1"</w:instrText>
            </w:r>
            <w:r>
              <w:rPr>
                <w:b/>
                <w:i w:val="0"/>
              </w:rPr>
              <w:fldChar w:fldCharType="separate"/>
            </w:r>
            <w:r>
              <w:rPr>
                <w:b/>
                <w:i w:val="0"/>
              </w:rPr>
              <w:t xml:space="preserve"> </w:t>
            </w:r>
            <w:r>
              <w:rPr>
                <w:b/>
                <w:i w:val="0"/>
              </w:rPr>
              <w:fldChar w:fldCharType="end"/>
            </w:r>
          </w:p>
          <w:p>
            <w:pPr>
              <w:spacing w:line="259" w:lineRule="auto"/>
              <w:ind w:left="2"/>
            </w:pPr>
            <w:r>
              <w:rPr>
                <w:b/>
                <w:i w:val="0"/>
              </w:rPr>
              <w:t xml:space="preserve"> </w:t>
            </w:r>
          </w:p>
        </w:tc>
      </w:tr>
    </w:tbl>
    <w:p>
      <w:pPr>
        <w:spacing w:after="183" w:line="259" w:lineRule="auto"/>
      </w:pPr>
      <w:r>
        <w:rPr>
          <w:i w:val="0"/>
        </w:rPr>
        <w:t xml:space="preserve"> </w:t>
      </w:r>
    </w:p>
    <w:p>
      <w:r>
        <w:t xml:space="preserve">Ürün detayları ve diğer tüm ürün çeşitlerimiz için Web sitemizi veya Trendyol sayfamızı ziyaret edebilirsiniz. </w:t>
      </w:r>
    </w:p>
    <w:sectPr>
      <w:pgSz w:w="11906" w:h="16838"/>
      <w:pgMar w:top="1417" w:right="1362" w:bottom="1870" w:left="1416" w:header="708" w:footer="708" w:gutter="0"/>
      <w:docGrid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Luxi Sans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HONOR black body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89"/>
  <w:bordersDoNotSurroundHeader/>
  <w:bordersDoNotSurroundFooter/>
  <w:defaultTabStop w:val="708"/>
  <w:drawingGridHorizontalSpacing w:val="120"/>
  <w:drawingGridVerticalSpacing w:val="163"/>
  <w:displayHorizontalDrawingGridEvery w:val="0"/>
  <w:displayVerticalDrawingGridEvery w:val="1"/>
  <w:compat>
    <w:spaceForUL/>
    <w:growAutofit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spacing w:after="0" w:line="278" w:lineRule="auto"/>
    </w:pPr>
    <w:rPr>
      <w:rFonts w:ascii="Calibri" w:eastAsia="Calibri" w:cs="Calibri" w:hAnsi="Calibri"/>
      <w:i/>
      <w:color w:val="000000"/>
      <w:kern w:val="2"/>
      <w:sz w:val="24"/>
      <w:szCs w:val="24"/>
      <w:lang w:val="tr-TR" w:eastAsia="tr-TR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HONOR black body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jpg"/><Relationship Id="rId3" Type="http://schemas.openxmlformats.org/officeDocument/2006/relationships/image" Target="media/5.jpg"/><Relationship Id="rId4" Type="http://schemas.openxmlformats.org/officeDocument/2006/relationships/image" Target="media/8.png"/><Relationship Id="rId5" Type="http://schemas.openxmlformats.org/officeDocument/2006/relationships/image" Target="media/11.png"/><Relationship Id="rId6" Type="http://schemas.openxmlformats.org/officeDocument/2006/relationships/image" Target="media/14.png"/><Relationship Id="rId7" Type="http://schemas.openxmlformats.org/officeDocument/2006/relationships/image" Target="media/17.png"/><Relationship Id="rId8" Type="http://schemas.openxmlformats.org/officeDocument/2006/relationships/image" Target="media/20.png"/><Relationship Id="rId9" Type="http://schemas.openxmlformats.org/officeDocument/2006/relationships/image" Target="media/24.jpg"/><Relationship Id="rId10" Type="http://schemas.openxmlformats.org/officeDocument/2006/relationships/image" Target="media/26.jpg"/><Relationship Id="rId11" Type="http://schemas.openxmlformats.org/officeDocument/2006/relationships/image" Target="media/24.jpg"/><Relationship Id="rId12" Type="http://schemas.openxmlformats.org/officeDocument/2006/relationships/image" Target="media/26.jpg"/><Relationship Id="rId13" Type="http://schemas.openxmlformats.org/officeDocument/2006/relationships/image" Target="media/35.jpeg"/><Relationship Id="rId14" Type="http://schemas.openxmlformats.org/officeDocument/2006/relationships/image" Target="media/37.jpeg"/><Relationship Id="rId15" Type="http://schemas.openxmlformats.org/officeDocument/2006/relationships/image" Target="media/35.jpeg"/><Relationship Id="rId16" Type="http://schemas.openxmlformats.org/officeDocument/2006/relationships/image" Target="media/37.jpeg"/><Relationship Id="rId17" Type="http://schemas.openxmlformats.org/officeDocument/2006/relationships/image" Target="media/44.jpg"/><Relationship Id="rId18" Type="http://schemas.openxmlformats.org/officeDocument/2006/relationships/styles" Target="styles.xml"/><Relationship Id="rId19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</TotalTime>
  <Application>Honor_Office</Application>
  <Pages>3</Pages>
  <Words>161</Words>
  <Characters>1191</Characters>
  <Lines>127</Lines>
  <Paragraphs>41</Paragraphs>
  <CharactersWithSpaces>1640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sena şengür</dc:creator>
  <cp:lastModifiedBy>HONOR Docs</cp:lastModifiedBy>
  <cp:revision>3</cp:revision>
  <cp:lastPrinted>2026-08-10T18:47:00Z</cp:lastPrinted>
  <dcterms:created xsi:type="dcterms:W3CDTF">2026-08-10T18:46:00Z</dcterms:created>
  <dcterms:modified xsi:type="dcterms:W3CDTF">2026-08-11T16:09:09Z</dcterms:modified>
</cp:coreProperties>
</file>